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3570631431f4ea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BREVIK INVEST AS, org.nr 918 856 404,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27.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BREVIK INVEST AS</w:t>
      </w:r>
    </w:p>
    <w:sectPr>
      <w:headerReference xmlns:r="http://schemas.openxmlformats.org/officeDocument/2006/relationships" w:type="default" r:id="R1466740f10f64ab3"/>
      <w:footerReference xmlns:r="http://schemas.openxmlformats.org/officeDocument/2006/relationships" w:type="default" r:id="R2889233d1390462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BREVIK INVEST AS   ·   Org.nr 918 856 404   ·   c/o MPR Revisjon AS, St. Olavs gate 28   ·   0166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BREVIK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466740f10f64ab3" /><Relationship Type="http://schemas.openxmlformats.org/officeDocument/2006/relationships/footer" Target="/word/footer1.xml" Id="R2889233d13904624" /></Relationships>
</file>