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16c8d16af745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STIFTELSEN STJØRDAL ARBEIDERKVINNELAG</w:t>
      </w:r>
    </w:p>
    <w:sectPr>
      <w:headerReference xmlns:r="http://schemas.openxmlformats.org/officeDocument/2006/relationships" w:type="default" r:id="R4687a1cc1fcd4431"/>
      <w:footerReference xmlns:r="http://schemas.openxmlformats.org/officeDocument/2006/relationships" w:type="default" r:id="R290e46efff3147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STJØRDAL ARBEIDERKVINNELAG   ·   Org.nr 918 734 015   ·   c/o Jorun K. Thyholt, Vassbygdvegen 131   ·   7512 STJØRDAL   ·   jorunk.tyholt@gmail.com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STJØRDAL ARBEIDERKVINNELAG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87a1cc1fcd4431" /><Relationship Type="http://schemas.openxmlformats.org/officeDocument/2006/relationships/footer" Target="/word/footer1.xml" Id="R290e46efff314712" /></Relationships>
</file>