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d34a0dbfc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PHOENIX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00593c734f6c4627"/>
      <w:footerReference xmlns:r="http://schemas.openxmlformats.org/officeDocument/2006/relationships" w:type="default" r:id="Rd54655bcbdd6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93c734f6c4627" /><Relationship Type="http://schemas.openxmlformats.org/officeDocument/2006/relationships/footer" Target="/word/footer1.xml" Id="Rd54655bcbdd64ca6" /></Relationships>
</file>