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95f43fbe274e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PHOENIX MANAGEMENT AS</w:t>
      </w:r>
    </w:p>
    <w:sectPr>
      <w:headerReference xmlns:r="http://schemas.openxmlformats.org/officeDocument/2006/relationships" w:type="default" r:id="R18c49ff1b0a3479d"/>
      <w:footerReference xmlns:r="http://schemas.openxmlformats.org/officeDocument/2006/relationships" w:type="default" r:id="R58ab2dbedb8741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PHOENIX MANAGEMENT AS   ·   Org.nr 918 500 847   ·   Henrik Ibsens gate 53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PHOENIX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c49ff1b0a3479d" /><Relationship Type="http://schemas.openxmlformats.org/officeDocument/2006/relationships/footer" Target="/word/footer1.xml" Id="R58ab2dbedb8741e2" /></Relationships>
</file>