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c44b66cc4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TIMENES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TIMENES AS</w:t>
      </w:r>
    </w:p>
    <w:sectPr>
      <w:headerReference xmlns:r="http://schemas.openxmlformats.org/officeDocument/2006/relationships" w:type="default" r:id="R46bc44922e5947e1"/>
      <w:footerReference xmlns:r="http://schemas.openxmlformats.org/officeDocument/2006/relationships" w:type="default" r:id="Rda6d6ef10287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TIMENES AS   ·   Org.nr 918 472 002   ·   Timenesveien 48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TIMENES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c44922e5947e1" /><Relationship Type="http://schemas.openxmlformats.org/officeDocument/2006/relationships/footer" Target="/word/footer1.xml" Id="Rda6d6ef102874279" /></Relationships>
</file>