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8995e0f9f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ELVERUM BILTRANSPORT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BILTRANSPORT AS</w:t>
      </w:r>
    </w:p>
    <w:sectPr>
      <w:headerReference xmlns:r="http://schemas.openxmlformats.org/officeDocument/2006/relationships" w:type="default" r:id="R943d9404b4764615"/>
      <w:footerReference xmlns:r="http://schemas.openxmlformats.org/officeDocument/2006/relationships" w:type="default" r:id="R7fa60cf3be73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BILTRANSPORT AS   ·   Org.nr 918 374 493   ·   General Ruges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BILTRANSPORT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d9404b4764615" /><Relationship Type="http://schemas.openxmlformats.org/officeDocument/2006/relationships/footer" Target="/word/footer1.xml" Id="R7fa60cf3be7344a6" /></Relationships>
</file>