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a89749de5a4dc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VORTEX AS.</w:t>
      </w:r>
    </w:p>
    <w:sectPr>
      <w:headerReference xmlns:r="http://schemas.openxmlformats.org/officeDocument/2006/relationships" w:type="default" r:id="R6f09752b973e46f2"/>
      <w:footerReference xmlns:r="http://schemas.openxmlformats.org/officeDocument/2006/relationships" w:type="default" r:id="R96027a14908d477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VORTEX AS   ·   Org.nr 918 279 628   ·   Christian Michelsens gate 6B   ·   5012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VORTEX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f09752b973e46f2" /><Relationship Type="http://schemas.openxmlformats.org/officeDocument/2006/relationships/footer" Target="/word/footer1.xml" Id="R96027a14908d477c" /></Relationships>
</file>