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b3eebfe7b42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BHL ACCOUNTING AS</w:t>
      </w:r>
    </w:p>
    <w:sectPr>
      <w:headerReference xmlns:r="http://schemas.openxmlformats.org/officeDocument/2006/relationships" w:type="default" r:id="Rd88eb740fbd54501"/>
      <w:footerReference xmlns:r="http://schemas.openxmlformats.org/officeDocument/2006/relationships" w:type="default" r:id="Rb3bce2835807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BHL ACCOUNTING AS   ·   Org.nr 917 823 871   ·   Elias Smiths vei 24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BHL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eb740fbd54501" /><Relationship Type="http://schemas.openxmlformats.org/officeDocument/2006/relationships/footer" Target="/word/footer1.xml" Id="Rb3bce28358074219" /></Relationships>
</file>