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a1dc3c5ae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NÆRINGSREGNSKAP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NÆRINGSREGNSKAP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9cc2dea11c4aad"/>
      <w:footerReference xmlns:r="http://schemas.openxmlformats.org/officeDocument/2006/relationships" w:type="default" r:id="R2708bbf937ae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NÆRINGSREGNSKAP AS   ·   Org.nr 917 639 426   ·   Torget 2   ·   9325 BARDUFOSS   ·   Tlf. 77 83 04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cc2dea11c4aad" /><Relationship Type="http://schemas.openxmlformats.org/officeDocument/2006/relationships/footer" Target="/word/footer1.xml" Id="R2708bbf937ae4354" /></Relationships>
</file>