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0defbd59e4a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AURLAND REVISJON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AURLAND REVISJON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0e3e1c1e1c4da2"/>
      <w:footerReference xmlns:r="http://schemas.openxmlformats.org/officeDocument/2006/relationships" w:type="default" r:id="R56b29b22f859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AURLAND REVISJON OG REGNSKAP AS   ·   Org.nr 917 400 210   ·   Gauteidveien 227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AURLAND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0e3e1c1e1c4da2" /><Relationship Type="http://schemas.openxmlformats.org/officeDocument/2006/relationships/footer" Target="/word/footer1.xml" Id="R56b29b22f85944d5" /></Relationships>
</file>