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de8e4a4a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b76afc4fd4bbc"/>
      <w:footerReference xmlns:r="http://schemas.openxmlformats.org/officeDocument/2006/relationships" w:type="default" r:id="R565bc39b9064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 REGNSKAP AS   ·   Org.nr 917 132 143   ·   Sorgenfriveien 9   ·   7031 TRONDHEIM   ·   post@rettregnskap.no   ·   www.rettregnskap.no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b76afc4fd4bbc" /><Relationship Type="http://schemas.openxmlformats.org/officeDocument/2006/relationships/footer" Target="/word/footer1.xml" Id="R565bc39b90644a5b" /></Relationships>
</file>