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db1a3c470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 EIENDOM AS, org.nr 917 082 839,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0e6e7d50500a4bf1"/>
      <w:footerReference xmlns:r="http://schemas.openxmlformats.org/officeDocument/2006/relationships" w:type="default" r:id="Rd1c08fe9b1b4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e7d50500a4bf1" /><Relationship Type="http://schemas.openxmlformats.org/officeDocument/2006/relationships/footer" Target="/word/footer1.xml" Id="Rd1c08fe9b1b44b12" /></Relationships>
</file>