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b59343fac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FOKI AS</w:t>
      </w:r>
    </w:p>
    <w:sectPr>
      <w:headerReference xmlns:r="http://schemas.openxmlformats.org/officeDocument/2006/relationships" w:type="default" r:id="Re28a5532a5de4910"/>
      <w:footerReference xmlns:r="http://schemas.openxmlformats.org/officeDocument/2006/relationships" w:type="default" r:id="R618a2fca10ab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FOKI AS   ·   Org.nr 916 891 601   ·   Østmarkveien 4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a5532a5de4910" /><Relationship Type="http://schemas.openxmlformats.org/officeDocument/2006/relationships/footer" Target="/word/footer1.xml" Id="R618a2fca10ab4edd" /></Relationships>
</file>