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520afd8bc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UNIKE HOTELLER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UNIKE HOTELLER AS</w:t>
      </w:r>
    </w:p>
    <w:sectPr>
      <w:headerReference xmlns:r="http://schemas.openxmlformats.org/officeDocument/2006/relationships" w:type="default" r:id="R99ebad8e78bd4dd6"/>
      <w:footerReference xmlns:r="http://schemas.openxmlformats.org/officeDocument/2006/relationships" w:type="default" r:id="Rdcc6822c7ed7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bad8e78bd4dd6" /><Relationship Type="http://schemas.openxmlformats.org/officeDocument/2006/relationships/footer" Target="/word/footer1.xml" Id="Rdcc6822c7ed74c71" /></Relationships>
</file>