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bd7482de0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TITLESTAD &amp; HAUGER AS</w:t>
      </w:r>
    </w:p>
    <w:sectPr>
      <w:headerReference xmlns:r="http://schemas.openxmlformats.org/officeDocument/2006/relationships" w:type="default" r:id="Radf6d7b97b294a08"/>
      <w:footerReference xmlns:r="http://schemas.openxmlformats.org/officeDocument/2006/relationships" w:type="default" r:id="R22cc9afc2da5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6d7b97b294a08" /><Relationship Type="http://schemas.openxmlformats.org/officeDocument/2006/relationships/footer" Target="/word/footer1.xml" Id="R22cc9afc2da5491f" /></Relationships>
</file>