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26cab3e17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TECHNOLOGIES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c4af5ea3d71246f1"/>
      <w:footerReference xmlns:r="http://schemas.openxmlformats.org/officeDocument/2006/relationships" w:type="default" r:id="R350e65b660b2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f5ea3d71246f1" /><Relationship Type="http://schemas.openxmlformats.org/officeDocument/2006/relationships/footer" Target="/word/footer1.xml" Id="R350e65b660b24e1c" /></Relationships>
</file>