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87fd117ed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ALPHA TECHNOLOGIES AS, org.nr 916 699 379,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6030b3e086e54f88"/>
      <w:footerReference xmlns:r="http://schemas.openxmlformats.org/officeDocument/2006/relationships" w:type="default" r:id="Rfcf2f67c6326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0b3e086e54f88" /><Relationship Type="http://schemas.openxmlformats.org/officeDocument/2006/relationships/footer" Target="/word/footer1.xml" Id="Rfcf2f67c63264bcf" /></Relationships>
</file>