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747d8811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JOV EIENDOM AS, org.nr 916 531 850,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24fb2d77780b4245"/>
      <w:footerReference xmlns:r="http://schemas.openxmlformats.org/officeDocument/2006/relationships" w:type="default" r:id="R2bd3770694e4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b2d77780b4245" /><Relationship Type="http://schemas.openxmlformats.org/officeDocument/2006/relationships/footer" Target="/word/footer1.xml" Id="R2bd3770694e44e65" /></Relationships>
</file>