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fb3532e98d4a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Elverum,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 ZDZISLAW AS</w:t>
      </w:r>
    </w:p>
    <w:sectPr>
      <w:headerReference xmlns:r="http://schemas.openxmlformats.org/officeDocument/2006/relationships" w:type="default" r:id="Rc93dd9188a494df0"/>
      <w:footerReference xmlns:r="http://schemas.openxmlformats.org/officeDocument/2006/relationships" w:type="default" r:id="R3197885274fd4c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ZDZISLAW AS   ·   Org.nr 916 492 529   ·   Trondheimsvegen 315   ·   2406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ZDZISLAW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3dd9188a494df0" /><Relationship Type="http://schemas.openxmlformats.org/officeDocument/2006/relationships/footer" Target="/word/footer1.xml" Id="R3197885274fd4c5d" /></Relationships>
</file>