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0e1c1cbb049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GABLER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AS</w:t>
      </w:r>
    </w:p>
    <w:sectPr>
      <w:headerReference xmlns:r="http://schemas.openxmlformats.org/officeDocument/2006/relationships" w:type="default" r:id="R853b1a1dbdd040e3"/>
      <w:footerReference xmlns:r="http://schemas.openxmlformats.org/officeDocument/2006/relationships" w:type="default" r:id="R52697a711815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AS   ·   Org.nr 916 485 387   ·   Solheimsgaten 7E   ·   5058 BERGEN   ·   Tlf. 24 13 07 00   ·   post@gabler.no   ·   www.gabler.no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3b1a1dbdd040e3" /><Relationship Type="http://schemas.openxmlformats.org/officeDocument/2006/relationships/footer" Target="/word/footer1.xml" Id="R52697a71181548b9" /></Relationships>
</file>