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932c155d0c745d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Arendal,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THORSDAHL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THORSDAHL INVEST AS</w:t>
      </w:r>
    </w:p>
    <w:sectPr>
      <w:headerReference xmlns:r="http://schemas.openxmlformats.org/officeDocument/2006/relationships" w:type="default" r:id="Rb1fb3608628441d0"/>
      <w:footerReference xmlns:r="http://schemas.openxmlformats.org/officeDocument/2006/relationships" w:type="default" r:id="R41fa8211cd8e419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THORSDAHL INVEST AS   ·   Org.nr 916 332 386   ·   Skredderplassen 27   ·   4848 ARENDAL   ·   ethorsdahl@gmail.com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THORSDAHL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1fb3608628441d0" /><Relationship Type="http://schemas.openxmlformats.org/officeDocument/2006/relationships/footer" Target="/word/footer1.xml" Id="R41fa8211cd8e419f" /></Relationships>
</file>