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f3fd4139b547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STOREBRAND ASA</w:t>
      </w:r>
    </w:p>
    <w:sectPr>
      <w:headerReference xmlns:r="http://schemas.openxmlformats.org/officeDocument/2006/relationships" w:type="default" r:id="Re52e112bff2b4afd"/>
      <w:footerReference xmlns:r="http://schemas.openxmlformats.org/officeDocument/2006/relationships" w:type="default" r:id="Re77706abdf254a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ASA   ·   Org.nr 916 300 484   ·   Professor Kohts vei 9   ·   1366 LYSAKER   ·   Tlf. 22 31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2e112bff2b4afd" /><Relationship Type="http://schemas.openxmlformats.org/officeDocument/2006/relationships/footer" Target="/word/footer1.xml" Id="Re77706abdf254af7" /></Relationships>
</file>