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25eda7f8ce4a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STOREBRAND ASA</w:t>
      </w:r>
    </w:p>
    <w:sectPr>
      <w:headerReference xmlns:r="http://schemas.openxmlformats.org/officeDocument/2006/relationships" w:type="default" r:id="R158b5acb420b4802"/>
      <w:footerReference xmlns:r="http://schemas.openxmlformats.org/officeDocument/2006/relationships" w:type="default" r:id="Ra704c5a5d92348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STOREBRAND ASA   ·   Org.nr 916 300 484   ·   Professor Kohts vei 9   ·   1366 LYSAKER   ·   Tlf. 22 31 50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STOREBRAND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8b5acb420b4802" /><Relationship Type="http://schemas.openxmlformats.org/officeDocument/2006/relationships/footer" Target="/word/footer1.xml" Id="Ra704c5a5d9234831" /></Relationships>
</file>