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5fce4b9d2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 HOLDING AS, org.nr 916 102 887,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d9afc639bd0b44f4"/>
      <w:footerReference xmlns:r="http://schemas.openxmlformats.org/officeDocument/2006/relationships" w:type="default" r:id="Re998f3f38c51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fc639bd0b44f4" /><Relationship Type="http://schemas.openxmlformats.org/officeDocument/2006/relationships/footer" Target="/word/footer1.xml" Id="Re998f3f38c51492a" /></Relationships>
</file>