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a5b0cce94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AS</w:t>
      </w:r>
    </w:p>
    <w:sectPr>
      <w:headerReference xmlns:r="http://schemas.openxmlformats.org/officeDocument/2006/relationships" w:type="default" r:id="R95d1fdc63de04f34"/>
      <w:footerReference xmlns:r="http://schemas.openxmlformats.org/officeDocument/2006/relationships" w:type="default" r:id="R1932fb7456f0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1fdc63de04f34" /><Relationship Type="http://schemas.openxmlformats.org/officeDocument/2006/relationships/footer" Target="/word/footer1.xml" Id="R1932fb7456f045b8" /></Relationships>
</file>