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39f618fa2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ASLAK DALEHAUG AS, org.nr 915 576 249,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b141b83a75b241c7"/>
      <w:footerReference xmlns:r="http://schemas.openxmlformats.org/officeDocument/2006/relationships" w:type="default" r:id="R355d3fc1cec5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1b83a75b241c7" /><Relationship Type="http://schemas.openxmlformats.org/officeDocument/2006/relationships/footer" Target="/word/footer1.xml" Id="R355d3fc1cec5442c" /></Relationships>
</file>