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be869ecdaa48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Nesttun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SKIPARVIKEN INVEST AS.</w:t>
      </w:r>
    </w:p>
    <w:sectPr>
      <w:headerReference xmlns:r="http://schemas.openxmlformats.org/officeDocument/2006/relationships" w:type="default" r:id="R541a48bb85704725"/>
      <w:footerReference xmlns:r="http://schemas.openxmlformats.org/officeDocument/2006/relationships" w:type="default" r:id="R0f20b20b94da40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SKIPARVIKEN INVEST AS   ·   Org.nr 915 017 347   ·   Skiparviklia 3B   ·   5221 NESTTUN   ·   asmund.isaksen@gmail.com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SKIPARVIKEN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1a48bb85704725" /><Relationship Type="http://schemas.openxmlformats.org/officeDocument/2006/relationships/footer" Target="/word/footer1.xml" Id="R0f20b20b94da405d" /></Relationships>
</file>