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692a182f2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BAKKEHAUGEN, MAJORSTUEN OG VESTRE 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BAKKEHAUGEN, MAJORSTUEN OG VESTRE 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ec83f8c204999"/>
      <w:footerReference xmlns:r="http://schemas.openxmlformats.org/officeDocument/2006/relationships" w:type="default" r:id="R12a5829b22c6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ec83f8c204999" /><Relationship Type="http://schemas.openxmlformats.org/officeDocument/2006/relationships/footer" Target="/word/footer1.xml" Id="R12a5829b22c64c59" /></Relationships>
</file>