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310ed3afe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SYNEGA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REGNSKAP AS</w:t>
      </w:r>
    </w:p>
    <w:sectPr>
      <w:headerReference xmlns:r="http://schemas.openxmlformats.org/officeDocument/2006/relationships" w:type="default" r:id="Rc468df4c04304ea1"/>
      <w:footerReference xmlns:r="http://schemas.openxmlformats.org/officeDocument/2006/relationships" w:type="default" r:id="Rcb2294876299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8df4c04304ea1" /><Relationship Type="http://schemas.openxmlformats.org/officeDocument/2006/relationships/footer" Target="/word/footer1.xml" Id="Rcb22948762994880" /></Relationships>
</file>