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997a7370c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BITSCOM AS</w:t>
      </w:r>
    </w:p>
    <w:sectPr>
      <w:headerReference xmlns:r="http://schemas.openxmlformats.org/officeDocument/2006/relationships" w:type="default" r:id="R1c06718dba70485f"/>
      <w:footerReference xmlns:r="http://schemas.openxmlformats.org/officeDocument/2006/relationships" w:type="default" r:id="Raa3c5f7e92aa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BITSCOM AS   ·   Org.nr 914 547 237   ·   Bekkevollvegen 6   ·   6412 MOLDE   ·   arnljot@bitscom.no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BITSCOM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6718dba70485f" /><Relationship Type="http://schemas.openxmlformats.org/officeDocument/2006/relationships/footer" Target="/word/footer1.xml" Id="Raa3c5f7e92aa4b9f" /></Relationships>
</file>