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16ff4fe96a4b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RETAIL AS</w:t>
      </w:r>
    </w:p>
    <w:sectPr>
      <w:headerReference xmlns:r="http://schemas.openxmlformats.org/officeDocument/2006/relationships" w:type="default" r:id="Ra4e2e0b7bcb34f7a"/>
      <w:footerReference xmlns:r="http://schemas.openxmlformats.org/officeDocument/2006/relationships" w:type="default" r:id="Rb353b2a52e524b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e2e0b7bcb34f7a" /><Relationship Type="http://schemas.openxmlformats.org/officeDocument/2006/relationships/footer" Target="/word/footer1.xml" Id="Rb353b2a52e524b8d" /></Relationships>
</file>