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6b3c81f49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FRICON AS</w:t>
      </w:r>
    </w:p>
    <w:sectPr>
      <w:headerReference xmlns:r="http://schemas.openxmlformats.org/officeDocument/2006/relationships" w:type="default" r:id="R3b172674bae748d3"/>
      <w:footerReference xmlns:r="http://schemas.openxmlformats.org/officeDocument/2006/relationships" w:type="default" r:id="R82025a8b6e3b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FRICON AS   ·   Org.nr 914 461 111   ·   c/o Ronald Johannes Frivold, Froensveien 3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72674bae748d3" /><Relationship Type="http://schemas.openxmlformats.org/officeDocument/2006/relationships/footer" Target="/word/footer1.xml" Id="R82025a8b6e3b4f85" /></Relationships>
</file>