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3529f11a004a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JORAN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JORAN HOLDING AS</w:t>
      </w:r>
    </w:p>
    <w:sectPr>
      <w:headerReference xmlns:r="http://schemas.openxmlformats.org/officeDocument/2006/relationships" w:type="default" r:id="R32c792297ba14347"/>
      <w:footerReference xmlns:r="http://schemas.openxmlformats.org/officeDocument/2006/relationships" w:type="default" r:id="R9e0d4ae8744441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JORAN HOLDING AS   ·   Org.nr 914 331 706   ·   Jadarholm 15   ·   4085 HUNDVÅG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JORAN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c792297ba14347" /><Relationship Type="http://schemas.openxmlformats.org/officeDocument/2006/relationships/footer" Target="/word/footer1.xml" Id="R9e0d4ae8744441da" /></Relationships>
</file>