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064924f36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AMALEON AS</w:t>
      </w:r>
    </w:p>
    <w:sectPr>
      <w:headerReference xmlns:r="http://schemas.openxmlformats.org/officeDocument/2006/relationships" w:type="default" r:id="R6f344aeeb6a14a5f"/>
      <w:footerReference xmlns:r="http://schemas.openxmlformats.org/officeDocument/2006/relationships" w:type="default" r:id="R1de847d46410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AMALEON AS   ·   Org.nr 914 290 945   ·   Dronningens gate 7   ·   7011 TRONDHEIM   ·   post@amaleon.no   ·   www.amaleon.no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AMALEON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44aeeb6a14a5f" /><Relationship Type="http://schemas.openxmlformats.org/officeDocument/2006/relationships/footer" Target="/word/footer1.xml" Id="R1de847d464104e8f" /></Relationships>
</file>