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c1959d621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INVESTORIUS AS</w:t>
      </w:r>
    </w:p>
    <w:sectPr>
      <w:headerReference xmlns:r="http://schemas.openxmlformats.org/officeDocument/2006/relationships" w:type="default" r:id="R5bb6f18fe00f448b"/>
      <w:footerReference xmlns:r="http://schemas.openxmlformats.org/officeDocument/2006/relationships" w:type="default" r:id="R699a37838f87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INVESTORIUS AS   ·   Org.nr 914 205 409   ·   Bankveien 42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6f18fe00f448b" /><Relationship Type="http://schemas.openxmlformats.org/officeDocument/2006/relationships/footer" Target="/word/footer1.xml" Id="R699a37838f874873" /></Relationships>
</file>