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2bb43cc1f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INVESTORIUS AS.</w:t>
      </w:r>
    </w:p>
    <w:sectPr>
      <w:headerReference xmlns:r="http://schemas.openxmlformats.org/officeDocument/2006/relationships" w:type="default" r:id="R4b512500698c440c"/>
      <w:footerReference xmlns:r="http://schemas.openxmlformats.org/officeDocument/2006/relationships" w:type="default" r:id="R93b9e03fa8b2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12500698c440c" /><Relationship Type="http://schemas.openxmlformats.org/officeDocument/2006/relationships/footer" Target="/word/footer1.xml" Id="R93b9e03fa8b2458c" /></Relationships>
</file>