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9fa18cdff44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 CBL AS</w:t>
      </w:r>
    </w:p>
    <w:sectPr>
      <w:headerReference xmlns:r="http://schemas.openxmlformats.org/officeDocument/2006/relationships" w:type="default" r:id="Rf7929e2ed2454b0d"/>
      <w:footerReference xmlns:r="http://schemas.openxmlformats.org/officeDocument/2006/relationships" w:type="default" r:id="Ra26d236c0108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29e2ed2454b0d" /><Relationship Type="http://schemas.openxmlformats.org/officeDocument/2006/relationships/footer" Target="/word/footer1.xml" Id="Ra26d236c01084279" /></Relationships>
</file>