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ab3dfbf77c45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CHAPEL HILL INVEST AS, org.nr 914 205 360,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CHAPEL HILL INVEST AS</w:t>
      </w:r>
    </w:p>
    <w:sectPr>
      <w:headerReference xmlns:r="http://schemas.openxmlformats.org/officeDocument/2006/relationships" w:type="default" r:id="R770305ff32114d13"/>
      <w:footerReference xmlns:r="http://schemas.openxmlformats.org/officeDocument/2006/relationships" w:type="default" r:id="Re5e306b5964746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CHAPEL HILL INVEST AS   ·   Org.nr 914 205 360   ·   C/O Marius Lorentzen, Holmenveien 34E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CHAPEL HILL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0305ff32114d13" /><Relationship Type="http://schemas.openxmlformats.org/officeDocument/2006/relationships/footer" Target="/word/footer1.xml" Id="Re5e306b59647465d" /></Relationships>
</file>