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f099c6ce5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CHAPEL HILL INVEST AS</w:t>
      </w:r>
    </w:p>
    <w:sectPr>
      <w:headerReference xmlns:r="http://schemas.openxmlformats.org/officeDocument/2006/relationships" w:type="default" r:id="R9111af56d54345f5"/>
      <w:footerReference xmlns:r="http://schemas.openxmlformats.org/officeDocument/2006/relationships" w:type="default" r:id="R506c3f07e7dc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CHAPEL HILL INVEST AS   ·   Org.nr 914 205 360   ·   C/O Marius Lorentzen, Holmenveien 34E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CHAPEL HILL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1af56d54345f5" /><Relationship Type="http://schemas.openxmlformats.org/officeDocument/2006/relationships/footer" Target="/word/footer1.xml" Id="R506c3f07e7dc4031" /></Relationships>
</file>