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89d9736ea249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ELVINE AS.</w:t>
      </w:r>
    </w:p>
    <w:sectPr>
      <w:headerReference xmlns:r="http://schemas.openxmlformats.org/officeDocument/2006/relationships" w:type="default" r:id="R433424e261ec4b6f"/>
      <w:footerReference xmlns:r="http://schemas.openxmlformats.org/officeDocument/2006/relationships" w:type="default" r:id="R8e3a6f1618e143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ELVINE AS   ·   Org.nr 914 143 403   ·   c/o Kjetil Tveit, Parkveien 62B   ·   0254 OSLO   ·   kjetve@gmail.com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3424e261ec4b6f" /><Relationship Type="http://schemas.openxmlformats.org/officeDocument/2006/relationships/footer" Target="/word/footer1.xml" Id="R8e3a6f1618e1436f" /></Relationships>
</file>