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c10021c3a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ELVINE AS</w:t>
      </w:r>
    </w:p>
    <w:sectPr>
      <w:headerReference xmlns:r="http://schemas.openxmlformats.org/officeDocument/2006/relationships" w:type="default" r:id="R26d9e120c53d4d48"/>
      <w:footerReference xmlns:r="http://schemas.openxmlformats.org/officeDocument/2006/relationships" w:type="default" r:id="Rc0590b5c440f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9e120c53d4d48" /><Relationship Type="http://schemas.openxmlformats.org/officeDocument/2006/relationships/footer" Target="/word/footer1.xml" Id="Rc0590b5c440f4775" /></Relationships>
</file>