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a46d851f4a48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ELVINE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ELVINE AS</w:t>
      </w:r>
    </w:p>
    <w:sectPr>
      <w:headerReference xmlns:r="http://schemas.openxmlformats.org/officeDocument/2006/relationships" w:type="default" r:id="Rf8fa3fad38494b6d"/>
      <w:footerReference xmlns:r="http://schemas.openxmlformats.org/officeDocument/2006/relationships" w:type="default" r:id="R9e4b09175fe541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ELVINE AS   ·   Org.nr 914 143 403   ·   c/o Kjetil Tveit, Parkveien 62B   ·   0254 OSLO   ·   kjetve@gmail.com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fa3fad38494b6d" /><Relationship Type="http://schemas.openxmlformats.org/officeDocument/2006/relationships/footer" Target="/word/footer1.xml" Id="R9e4b09175fe541cf" /></Relationships>
</file>