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69871f132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RYTTERAGER HOLDING AS</w:t>
      </w:r>
    </w:p>
    <w:sectPr>
      <w:headerReference xmlns:r="http://schemas.openxmlformats.org/officeDocument/2006/relationships" w:type="default" r:id="R1b4c19cf186a44dd"/>
      <w:footerReference xmlns:r="http://schemas.openxmlformats.org/officeDocument/2006/relationships" w:type="default" r:id="R2470c63781ad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c19cf186a44dd" /><Relationship Type="http://schemas.openxmlformats.org/officeDocument/2006/relationships/footer" Target="/word/footer1.xml" Id="R2470c63781ad4d87" /></Relationships>
</file>