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5f47d312c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HEB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HEB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f7fd94f9f4016"/>
      <w:footerReference xmlns:r="http://schemas.openxmlformats.org/officeDocument/2006/relationships" w:type="default" r:id="R8547b08a441a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 ENTREPRENØR AS   ·   Org.nr 914 075 424   ·   c/o Becker, Fyrmesterveien 5   ·   3186 HORTEN   ·   hans@heb.no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f7fd94f9f4016" /><Relationship Type="http://schemas.openxmlformats.org/officeDocument/2006/relationships/footer" Target="/word/footer1.xml" Id="R8547b08a441a43b2" /></Relationships>
</file>