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ea62c4f79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SAACO AS, org.nr 914 046 424,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1ce0a4e7444a46e2"/>
      <w:footerReference xmlns:r="http://schemas.openxmlformats.org/officeDocument/2006/relationships" w:type="default" r:id="R5b15aa00f946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0a4e7444a46e2" /><Relationship Type="http://schemas.openxmlformats.org/officeDocument/2006/relationships/footer" Target="/word/footer1.xml" Id="R5b15aa00f94649af" /></Relationships>
</file>