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3308b93a2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7d3a739544f0e"/>
      <w:footerReference xmlns:r="http://schemas.openxmlformats.org/officeDocument/2006/relationships" w:type="default" r:id="R1d8c828f081d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SVEINAVIK INVEST AS   ·   Org.nr 913 818 342   ·   Flathauggata 24   ·   5523 HAUGESUND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7d3a739544f0e" /><Relationship Type="http://schemas.openxmlformats.org/officeDocument/2006/relationships/footer" Target="/word/footer1.xml" Id="R1d8c828f081d4f8a" /></Relationships>
</file>