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e9ecb9bd0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R2 AS</w:t>
      </w:r>
    </w:p>
    <w:sectPr>
      <w:headerReference xmlns:r="http://schemas.openxmlformats.org/officeDocument/2006/relationships" w:type="default" r:id="R5bef29393ff24d18"/>
      <w:footerReference xmlns:r="http://schemas.openxmlformats.org/officeDocument/2006/relationships" w:type="default" r:id="R3d2325cbe39e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f29393ff24d18" /><Relationship Type="http://schemas.openxmlformats.org/officeDocument/2006/relationships/footer" Target="/word/footer1.xml" Id="R3d2325cbe39e475e" /></Relationships>
</file>