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11e9f16d4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REGNSKAP AS</w:t>
      </w:r>
    </w:p>
    <w:sectPr>
      <w:headerReference xmlns:r="http://schemas.openxmlformats.org/officeDocument/2006/relationships" w:type="default" r:id="R96b60e1e07874938"/>
      <w:footerReference xmlns:r="http://schemas.openxmlformats.org/officeDocument/2006/relationships" w:type="default" r:id="Rbf4ad1c7d059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REGNSKAP AS   ·   Org.nr 913 191 560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60e1e07874938" /><Relationship Type="http://schemas.openxmlformats.org/officeDocument/2006/relationships/footer" Target="/word/footer1.xml" Id="Rbf4ad1c7d059429b" /></Relationships>
</file>