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efd899570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REGNSKAP AS</w:t>
      </w:r>
    </w:p>
    <w:sectPr>
      <w:headerReference xmlns:r="http://schemas.openxmlformats.org/officeDocument/2006/relationships" w:type="default" r:id="Ra7d2efd15f874070"/>
      <w:footerReference xmlns:r="http://schemas.openxmlformats.org/officeDocument/2006/relationships" w:type="default" r:id="Rf49e6ec462f4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REGNSKAP AS   ·   Org.nr 913 191 560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2efd15f874070" /><Relationship Type="http://schemas.openxmlformats.org/officeDocument/2006/relationships/footer" Target="/word/footer1.xml" Id="Rf49e6ec462f44896" /></Relationships>
</file>