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4a85b228d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ERIK LUND INVEST AS, org.nr 913 082 680,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7adf6f83296c4f55"/>
      <w:footerReference xmlns:r="http://schemas.openxmlformats.org/officeDocument/2006/relationships" w:type="default" r:id="R1a5e138a7de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f6f83296c4f55" /><Relationship Type="http://schemas.openxmlformats.org/officeDocument/2006/relationships/footer" Target="/word/footer1.xml" Id="R1a5e138a7de94560" /></Relationships>
</file>